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427BEA" w:rsidRPr="001B4451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389-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427BE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389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427BEA" w:rsidRPr="00427BEA" w:rsidRDefault="00427BEA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8667F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C27C3B">
        <w:rPr>
          <w:rFonts w:ascii="Times New Roman" w:hAnsi="Times New Roman"/>
          <w:sz w:val="24"/>
          <w:szCs w:val="24"/>
          <w:lang w:val="kk-KZ"/>
        </w:rPr>
        <w:t>Т</w:t>
      </w:r>
      <w:r w:rsidRPr="00427BEA">
        <w:rPr>
          <w:rFonts w:ascii="Times New Roman" w:hAnsi="Times New Roman"/>
          <w:sz w:val="24"/>
          <w:szCs w:val="24"/>
          <w:lang w:val="kk-KZ"/>
        </w:rPr>
        <w:t xml:space="preserve">ехникалық және кәсіптік білім берудің </w:t>
      </w:r>
    </w:p>
    <w:p w:rsidR="00427BEA" w:rsidRDefault="00E7452D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lang w:val="kk-KZ"/>
        </w:rPr>
        <w:t>«</w:t>
      </w:r>
      <w:r w:rsidR="00BF603C" w:rsidRPr="00C27C3B">
        <w:rPr>
          <w:rFonts w:ascii="Times New Roman" w:hAnsi="Times New Roman"/>
          <w:sz w:val="24"/>
          <w:szCs w:val="24"/>
          <w:lang w:val="kk-KZ"/>
        </w:rPr>
        <w:t>08110700</w:t>
      </w:r>
      <w:r w:rsidR="00AD3B8C" w:rsidRPr="00C27C3B">
        <w:rPr>
          <w:rFonts w:ascii="Times New Roman" w:hAnsi="Times New Roman"/>
          <w:bCs/>
          <w:sz w:val="24"/>
          <w:szCs w:val="24"/>
          <w:lang w:val="kk-KZ" w:eastAsia="en-US"/>
        </w:rPr>
        <w:t xml:space="preserve"> </w:t>
      </w:r>
      <w:r w:rsidRPr="00C27C3B">
        <w:rPr>
          <w:rFonts w:ascii="Times New Roman" w:hAnsi="Times New Roman"/>
          <w:bCs/>
          <w:sz w:val="24"/>
          <w:szCs w:val="24"/>
          <w:lang w:val="kk-KZ" w:eastAsia="en-US"/>
        </w:rPr>
        <w:t>–</w:t>
      </w:r>
      <w:r w:rsidR="00AD3B8C" w:rsidRPr="00C27C3B">
        <w:rPr>
          <w:rFonts w:ascii="Times New Roman" w:hAnsi="Times New Roman"/>
          <w:bCs/>
          <w:sz w:val="24"/>
          <w:szCs w:val="24"/>
          <w:lang w:val="kk-KZ" w:eastAsia="en-US"/>
        </w:rPr>
        <w:t xml:space="preserve"> </w:t>
      </w:r>
      <w:r w:rsidRPr="00427BEA">
        <w:rPr>
          <w:rFonts w:ascii="Times New Roman" w:hAnsi="Times New Roman"/>
          <w:sz w:val="24"/>
          <w:szCs w:val="24"/>
          <w:lang w:val="kk-KZ"/>
        </w:rPr>
        <w:t>Балық шаруашылығы (түрлері бойынша)</w:t>
      </w:r>
      <w:r w:rsidR="00AD3B8C" w:rsidRPr="00C27C3B">
        <w:rPr>
          <w:rFonts w:ascii="Times New Roman" w:hAnsi="Times New Roman"/>
          <w:sz w:val="24"/>
          <w:szCs w:val="24"/>
          <w:lang w:val="kk-KZ"/>
        </w:rPr>
        <w:t>»</w:t>
      </w:r>
      <w:r w:rsidR="00AD3B8C" w:rsidRPr="00427BEA">
        <w:rPr>
          <w:rFonts w:ascii="Times New Roman" w:hAnsi="Times New Roman"/>
          <w:sz w:val="24"/>
          <w:szCs w:val="24"/>
          <w:lang w:val="kk-KZ"/>
        </w:rPr>
        <w:t xml:space="preserve"> мамандығы бойынша </w:t>
      </w:r>
    </w:p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lang w:val="kk-KZ"/>
        </w:rPr>
        <w:t>үлгілік оқу жоспары</w:t>
      </w:r>
    </w:p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02"/>
        <w:gridCol w:w="6620"/>
      </w:tblGrid>
      <w:tr w:rsidR="002A645F" w:rsidRPr="00427BEA" w:rsidTr="002A21CE">
        <w:tc>
          <w:tcPr>
            <w:tcW w:w="2702" w:type="dxa"/>
          </w:tcPr>
          <w:p w:rsidR="002A645F" w:rsidRPr="00427BEA" w:rsidRDefault="002A645F" w:rsidP="0018667F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Білім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деңгейінің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атауы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коды:</w:t>
            </w:r>
          </w:p>
        </w:tc>
        <w:tc>
          <w:tcPr>
            <w:tcW w:w="6620" w:type="dxa"/>
          </w:tcPr>
          <w:p w:rsidR="002A645F" w:rsidRPr="00427BEA" w:rsidRDefault="002A645F" w:rsidP="0018667F">
            <w:pPr>
              <w:tabs>
                <w:tab w:val="left" w:pos="567"/>
              </w:tabs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орман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ветеринария</w:t>
            </w:r>
          </w:p>
          <w:p w:rsidR="002A645F" w:rsidRPr="00427BEA" w:rsidRDefault="002A645F" w:rsidP="0018667F">
            <w:pPr>
              <w:tabs>
                <w:tab w:val="left" w:pos="567"/>
              </w:tabs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081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</w:p>
          <w:p w:rsidR="002A645F" w:rsidRPr="00427BEA" w:rsidRDefault="002A645F" w:rsidP="0018667F">
            <w:pPr>
              <w:tabs>
                <w:tab w:val="left" w:pos="567"/>
              </w:tabs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0811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дақылдарын</w:t>
            </w:r>
            <w:proofErr w:type="spellEnd"/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өндіру</w:t>
            </w:r>
            <w:proofErr w:type="spellEnd"/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eastAsia="Calibri" w:hAnsi="Times New Roman"/>
                <w:sz w:val="24"/>
                <w:szCs w:val="24"/>
              </w:rPr>
              <w:t xml:space="preserve"> мал </w:t>
            </w:r>
            <w:proofErr w:type="spellStart"/>
            <w:r w:rsidRPr="00427BEA">
              <w:rPr>
                <w:rFonts w:ascii="Times New Roman" w:eastAsia="Calibri" w:hAnsi="Times New Roman"/>
                <w:sz w:val="24"/>
                <w:szCs w:val="24"/>
              </w:rPr>
              <w:t>өсіру</w:t>
            </w:r>
            <w:proofErr w:type="spellEnd"/>
          </w:p>
        </w:tc>
      </w:tr>
      <w:tr w:rsidR="002A645F" w:rsidRPr="00427BEA" w:rsidTr="002A21CE">
        <w:tc>
          <w:tcPr>
            <w:tcW w:w="2702" w:type="dxa"/>
          </w:tcPr>
          <w:p w:rsidR="002A645F" w:rsidRPr="00427BEA" w:rsidRDefault="002A645F" w:rsidP="0018667F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Мамандығы</w:t>
            </w:r>
            <w:proofErr w:type="spellEnd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620" w:type="dxa"/>
          </w:tcPr>
          <w:p w:rsidR="002A645F" w:rsidRPr="00427BEA" w:rsidRDefault="002A645F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08110700 -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Балық шаруашылығы  (түрлері бойынша)</w:t>
            </w:r>
          </w:p>
        </w:tc>
      </w:tr>
      <w:tr w:rsidR="002A645F" w:rsidRPr="00427BEA" w:rsidTr="002A21CE">
        <w:trPr>
          <w:trHeight w:val="516"/>
        </w:trPr>
        <w:tc>
          <w:tcPr>
            <w:tcW w:w="2702" w:type="dxa"/>
          </w:tcPr>
          <w:p w:rsidR="002A645F" w:rsidRPr="00427BEA" w:rsidRDefault="002A645F" w:rsidP="0018667F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Біліктілігі</w:t>
            </w:r>
            <w:proofErr w:type="spellEnd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620" w:type="dxa"/>
          </w:tcPr>
          <w:p w:rsidR="002A645F" w:rsidRPr="00427BEA" w:rsidRDefault="002A645F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</w:t>
            </w: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08110701 -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Балық өсіруші</w:t>
            </w:r>
          </w:p>
          <w:p w:rsidR="002A645F" w:rsidRPr="00427BEA" w:rsidRDefault="002A645F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</w:t>
            </w: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08110702 –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Балықшы</w:t>
            </w:r>
          </w:p>
          <w:p w:rsidR="002A645F" w:rsidRPr="00427BEA" w:rsidRDefault="002A645F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4S08110703 - 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Техник-балық өсіруші</w:t>
            </w:r>
          </w:p>
        </w:tc>
      </w:tr>
    </w:tbl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4394"/>
        <w:gridCol w:w="2268"/>
        <w:gridCol w:w="2127"/>
      </w:tblGrid>
      <w:tr w:rsidR="00AD3B8C" w:rsidRPr="00427BEA" w:rsidTr="00427BEA">
        <w:trPr>
          <w:trHeight w:val="30"/>
        </w:trPr>
        <w:tc>
          <w:tcPr>
            <w:tcW w:w="68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AD3B8C" w:rsidRPr="00427BEA" w:rsidRDefault="00AD3B8C" w:rsidP="001866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3B8C" w:rsidRPr="00427BEA" w:rsidRDefault="00AD3B8C" w:rsidP="0018667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Модульдер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қызметі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түрлері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нің атауы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3B8C" w:rsidRPr="00427BEA" w:rsidRDefault="00183BEE" w:rsidP="001866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AD3B8C" w:rsidRPr="00427BEA" w:rsidTr="00427BEA">
        <w:trPr>
          <w:trHeight w:val="30"/>
        </w:trPr>
        <w:tc>
          <w:tcPr>
            <w:tcW w:w="689" w:type="dxa"/>
            <w:vMerge/>
          </w:tcPr>
          <w:p w:rsidR="00AD3B8C" w:rsidRPr="00427BEA" w:rsidRDefault="00AD3B8C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vAlign w:val="center"/>
          </w:tcPr>
          <w:p w:rsidR="00AD3B8C" w:rsidRPr="00427BEA" w:rsidRDefault="00AD3B8C" w:rsidP="0018667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3B8C" w:rsidRPr="00427BEA" w:rsidRDefault="00AD3B8C" w:rsidP="001866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негізгі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3B8C" w:rsidRPr="00427BEA" w:rsidRDefault="00AD3B8C" w:rsidP="001866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жалпы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427BE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модулі</w:t>
            </w:r>
            <w:r w:rsidRPr="00427BE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Аралық 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аттестация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3BEE" w:rsidRPr="00427BEA" w:rsidTr="00427BEA">
        <w:trPr>
          <w:trHeight w:val="30"/>
        </w:trPr>
        <w:tc>
          <w:tcPr>
            <w:tcW w:w="947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Білікті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жұмысшы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кадрлар</w:t>
            </w:r>
            <w:proofErr w:type="spellEnd"/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09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«3W08110701 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өсіруші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>»</w:t>
            </w:r>
            <w:r w:rsidR="00806D4B"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r w:rsidRPr="00427B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802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КМ 1. Қолданылатын жабдық пен мүліктерді </w:t>
            </w:r>
            <w:r w:rsidR="006135A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жуу, дезинфекциялау және жөңдеу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 2. Балықты аулау, қайта отырғызу және сұрыптау және күтіп ұ</w:t>
            </w:r>
            <w:r w:rsidR="006135A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стау бойынша жұмыстарды орындау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КМ 3. 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Азықтарды дайындау бойынша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жұмыстар</w:t>
            </w:r>
            <w:r w:rsidR="006135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жасау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аттест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427BEA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60/1440-</w:t>
            </w:r>
            <w:r w:rsid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20/2880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183BEE" w:rsidRPr="006135A5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427BE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«3W08110702 </w:t>
            </w:r>
            <w:r w:rsid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Балықшы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>»</w:t>
            </w:r>
            <w:r w:rsidR="00806D4B"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  <w:r w:rsidRPr="00427B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КМ 1.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Түрлі</w:t>
            </w:r>
            <w:proofErr w:type="spellEnd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көмекші</w:t>
            </w:r>
            <w:proofErr w:type="spellEnd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қол</w:t>
            </w:r>
            <w:proofErr w:type="spellEnd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жұмыстарын</w:t>
            </w:r>
            <w:proofErr w:type="spellEnd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КМ 2. 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Балық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теңіз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өнімдерін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белгіленген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мерзімде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тапсыру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орындарына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тасымалдау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906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КМ 3. 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Аулау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құралдарын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жөндеумен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байланысты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күрделі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операцияларды</w:t>
            </w:r>
            <w:proofErr w:type="spellEnd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35A5">
              <w:rPr>
                <w:rFonts w:ascii="Times New Roman" w:hAnsi="Times New Roman"/>
                <w:bCs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аттеста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427BEA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183BEE" w:rsidRPr="006135A5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427BE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183BEE" w:rsidRPr="00427BEA" w:rsidTr="00427BEA">
        <w:trPr>
          <w:trHeight w:val="30"/>
        </w:trPr>
        <w:tc>
          <w:tcPr>
            <w:tcW w:w="9478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«4S08110703 Техник-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өсіруші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>»</w:t>
            </w:r>
            <w:r w:rsidR="00806D4B"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БМ 4.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КМ 1. Балық шаруашылығы кәсіпорындарында</w:t>
            </w:r>
            <w:r w:rsidR="006135A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технологиялық процесті бақылау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КМ 2.  Инкубациялық цех жабдығына қызмет көрсету.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3.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Ұжым жұм</w:t>
            </w:r>
            <w:r w:rsidR="006135A5">
              <w:rPr>
                <w:rFonts w:ascii="Times New Roman" w:hAnsi="Times New Roman"/>
                <w:sz w:val="24"/>
                <w:szCs w:val="24"/>
                <w:lang w:val="kk-KZ"/>
              </w:rPr>
              <w:t>ысын жоспарлау және ұйымдастыру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427BEA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427BEA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183BEE" w:rsidRPr="006135A5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3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183BEE" w:rsidRPr="00427BEA" w:rsidTr="00427BEA">
        <w:trPr>
          <w:trHeight w:val="30"/>
        </w:trPr>
        <w:tc>
          <w:tcPr>
            <w:tcW w:w="6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3BEE" w:rsidRPr="00427BEA" w:rsidRDefault="00183BEE" w:rsidP="00183B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пәндердің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427BE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427BEA">
        <w:rPr>
          <w:rFonts w:ascii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427BEA">
        <w:rPr>
          <w:rFonts w:ascii="Times New Roman" w:hAnsi="Times New Roman"/>
          <w:bCs/>
          <w:sz w:val="24"/>
          <w:szCs w:val="24"/>
        </w:rPr>
        <w:t>.</w:t>
      </w:r>
      <w:r w:rsidRPr="00427BEA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427BEA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427BEA">
        <w:rPr>
          <w:rFonts w:ascii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183BEE" w:rsidRPr="00427BEA" w:rsidRDefault="00183BEE" w:rsidP="00183B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 xml:space="preserve">4 </w:t>
      </w:r>
      <w:r w:rsidRPr="00427BEA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AD3B8C" w:rsidRPr="00427BEA" w:rsidRDefault="00AD3B8C" w:rsidP="0018667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D3B8C" w:rsidRPr="00427BEA" w:rsidRDefault="00AD3B8C" w:rsidP="0018667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D3B8C" w:rsidRPr="00427BEA" w:rsidRDefault="00AD3B8C" w:rsidP="0018667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D3B8C" w:rsidRPr="00427BEA" w:rsidRDefault="00AD3B8C" w:rsidP="0018667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D3B8C" w:rsidRPr="00427BEA" w:rsidRDefault="00AD3B8C" w:rsidP="0018667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A1578" w:rsidRPr="00427BEA" w:rsidRDefault="006A1578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83BEE" w:rsidRPr="00427BEA" w:rsidRDefault="00183BEE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lang w:val="kk-KZ"/>
        </w:rPr>
        <w:br w:type="page"/>
      </w: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427BEA" w:rsidRPr="001B4451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390-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427BE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27BEA" w:rsidRPr="00DE7F9A" w:rsidRDefault="00427BEA" w:rsidP="00427BE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390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427BEA" w:rsidRDefault="00427BEA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8667F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427BEA" w:rsidRDefault="000744BB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bCs/>
          <w:sz w:val="24"/>
          <w:szCs w:val="24"/>
          <w:lang w:val="kk-KZ"/>
        </w:rPr>
        <w:t>«</w:t>
      </w:r>
      <w:r w:rsidRPr="00427BEA">
        <w:rPr>
          <w:rFonts w:ascii="Times New Roman" w:hAnsi="Times New Roman"/>
          <w:sz w:val="24"/>
          <w:szCs w:val="24"/>
          <w:lang w:val="kk-KZ"/>
        </w:rPr>
        <w:t>08110700 - Балық шаруашылығы  (түрлері бойынша)</w:t>
      </w:r>
      <w:r w:rsidRPr="00427BEA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AD3B8C" w:rsidRPr="00427BEA">
        <w:rPr>
          <w:rFonts w:ascii="Times New Roman" w:hAnsi="Times New Roman"/>
          <w:sz w:val="24"/>
          <w:szCs w:val="24"/>
          <w:lang w:val="kk-KZ"/>
        </w:rPr>
        <w:t xml:space="preserve"> мамандығы бойынша </w:t>
      </w:r>
    </w:p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427BEA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:rsidR="000744BB" w:rsidRPr="00427BEA" w:rsidRDefault="000744BB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5"/>
        <w:gridCol w:w="2550"/>
        <w:gridCol w:w="4421"/>
      </w:tblGrid>
      <w:tr w:rsidR="000744BB" w:rsidRPr="00427BEA" w:rsidTr="00427BEA">
        <w:trPr>
          <w:trHeight w:val="261"/>
        </w:trPr>
        <w:tc>
          <w:tcPr>
            <w:tcW w:w="2555" w:type="dxa"/>
            <w:shd w:val="clear" w:color="auto" w:fill="auto"/>
          </w:tcPr>
          <w:p w:rsidR="000744BB" w:rsidRPr="00427BEA" w:rsidRDefault="000744BB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Базалық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кәсіптік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құзыреттер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0744BB" w:rsidRPr="00427BEA" w:rsidRDefault="000744BB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Базалық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кәсіптік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модульдер</w:t>
            </w:r>
            <w:proofErr w:type="spellEnd"/>
          </w:p>
        </w:tc>
        <w:tc>
          <w:tcPr>
            <w:tcW w:w="4421" w:type="dxa"/>
            <w:shd w:val="clear" w:color="auto" w:fill="auto"/>
          </w:tcPr>
          <w:p w:rsidR="000744BB" w:rsidRPr="00427BEA" w:rsidRDefault="000744BB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Оқыту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нәтижелері</w:t>
            </w:r>
            <w:proofErr w:type="spellEnd"/>
          </w:p>
        </w:tc>
      </w:tr>
      <w:tr w:rsidR="000744BB" w:rsidRPr="00427BEA" w:rsidTr="00427BEA">
        <w:trPr>
          <w:trHeight w:val="261"/>
        </w:trPr>
        <w:tc>
          <w:tcPr>
            <w:tcW w:w="9526" w:type="dxa"/>
            <w:gridSpan w:val="3"/>
          </w:tcPr>
          <w:p w:rsidR="000744BB" w:rsidRPr="00427BEA" w:rsidRDefault="000744BB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Базалық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модульдер</w:t>
            </w:r>
            <w:proofErr w:type="spellEnd"/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БҚ 1.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="0018667F"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қасиеттер</w:t>
            </w:r>
            <w:r w:rsidR="0018667F"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мен психофизиологиялық қабілеттерді жетілдіру.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eastAsia="Arial Unicode MS" w:hAnsi="Times New Roman"/>
                <w:sz w:val="24"/>
                <w:szCs w:val="24"/>
              </w:rPr>
              <w:t xml:space="preserve">БҚ 3.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теория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саласындағы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мәселелерді меңгеру.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бағалау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жасыл» экономикаға көшуінің негізгі міндеттерін түсіну.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3.4.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Қазақстан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жүргізудің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ие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3.5.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БҚ 4.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4.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4.1.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Төзімділік пен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4.2.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халықтарының мәдениетінің рөлі мен орнын түсіну.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4.3.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6A1578" w:rsidRPr="00427BEA" w:rsidTr="00427BEA">
        <w:trPr>
          <w:trHeight w:val="26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4.4. </w:t>
            </w:r>
            <w:r w:rsidRPr="00427BE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6A1578" w:rsidRPr="00427BEA" w:rsidTr="00427BEA">
        <w:trPr>
          <w:trHeight w:val="261"/>
        </w:trPr>
        <w:tc>
          <w:tcPr>
            <w:tcW w:w="9526" w:type="dxa"/>
            <w:gridSpan w:val="3"/>
          </w:tcPr>
          <w:p w:rsidR="006A1578" w:rsidRPr="00427BEA" w:rsidRDefault="006A1578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Кәсіп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ік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модульдер</w:t>
            </w:r>
            <w:proofErr w:type="spellEnd"/>
          </w:p>
        </w:tc>
      </w:tr>
      <w:tr w:rsidR="006A1578" w:rsidRPr="00427BEA" w:rsidTr="00427BEA">
        <w:trPr>
          <w:trHeight w:val="261"/>
        </w:trPr>
        <w:tc>
          <w:tcPr>
            <w:tcW w:w="9526" w:type="dxa"/>
            <w:gridSpan w:val="3"/>
          </w:tcPr>
          <w:p w:rsidR="006A1578" w:rsidRPr="00427BEA" w:rsidRDefault="006A1578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</w:rPr>
              <w:t xml:space="preserve">«3W08110701 -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өсіруші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>»</w:t>
            </w:r>
            <w:r w:rsidR="00806D4B"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</w:tr>
      <w:tr w:rsidR="006A1578" w:rsidRPr="006135A5" w:rsidTr="00427BEA">
        <w:trPr>
          <w:trHeight w:val="273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1. Қолданылатын жабдықтар мен мүліктерді жуу</w:t>
            </w:r>
            <w:r w:rsidR="006135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дезинфекциялау және жөндеу</w:t>
            </w:r>
          </w:p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КМ 1. Қолданылатын жабдық пен мүліктерді жуу, дезинфекциялау және жөндеу     </w:t>
            </w: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ОН 1.1.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Қолданылатын жабдықтар мен мүліктерді жуу, дезинфекциялау және жөңдеу жұмыстарына қойылған талаптарды толық орындау.</w:t>
            </w:r>
            <w:bookmarkStart w:id="1" w:name="_Hlk503020709"/>
          </w:p>
        </w:tc>
      </w:tr>
      <w:bookmarkEnd w:id="1"/>
      <w:tr w:rsidR="006A1578" w:rsidRPr="006135A5" w:rsidTr="00427BEA">
        <w:trPr>
          <w:trHeight w:val="13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 1.2. Балық өсіру мүліктері мен жабдықтар</w:t>
            </w:r>
            <w:r w:rsidR="0018667F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ын жөндеу тәсілдерін пайдалану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273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 1.3. Қолданылатын құрал-саймандарды, механизмдер мен жабдықтарды пайдалану ережелерін сақтау.</w:t>
            </w:r>
          </w:p>
        </w:tc>
      </w:tr>
      <w:tr w:rsidR="006A1578" w:rsidRPr="006135A5" w:rsidTr="00427BEA">
        <w:trPr>
          <w:trHeight w:val="565"/>
        </w:trPr>
        <w:tc>
          <w:tcPr>
            <w:tcW w:w="2555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2. Балықты аулау, қайта отырғызу және сұрыптау және</w:t>
            </w:r>
            <w:r w:rsidR="006135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күтіп ұстау жұмыстарын орындау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2. Балықты аулау, қайта отырғызу және сұрыптау және күтіп ұстау бойынша жұмыстарды орындау</w:t>
            </w: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ОН 2.1.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Балық аулау және түрлері мен салмақ топтары бойынша сұрыптау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894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 2.2. Тауарлық балықтың, әртүрлі жастағы шабақтардың, жөндеу балықтарының есебін жүргізу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427BEA" w:rsidTr="00427BEA">
        <w:trPr>
          <w:trHeight w:val="333"/>
        </w:trPr>
        <w:tc>
          <w:tcPr>
            <w:tcW w:w="2555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3 Азықтарды дайындау бойынша жұмыстар жасау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5D20E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3. Азықтарды дайындау бойынша жұмыстар жасау</w:t>
            </w: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A1578" w:rsidRPr="00427BEA" w:rsidRDefault="006A1578" w:rsidP="0018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3.1.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Қоймадағы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жемді</w:t>
            </w:r>
            <w:proofErr w:type="spellEnd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>қопсыту</w:t>
            </w:r>
            <w:proofErr w:type="spellEnd"/>
            <w:r w:rsidR="00183BEE" w:rsidRPr="00427BE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A1578" w:rsidRPr="00427BEA" w:rsidTr="00427BEA">
        <w:trPr>
          <w:trHeight w:val="55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1" w:type="dxa"/>
            <w:tcBorders>
              <w:bottom w:val="single" w:sz="4" w:space="0" w:color="auto"/>
            </w:tcBorders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3.2.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Құрғақ және қамыр тәрізді азықты дайындау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6A1578" w:rsidRPr="00427BEA" w:rsidTr="00427BEA">
        <w:trPr>
          <w:trHeight w:val="573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3.3.</w:t>
            </w:r>
            <w:r w:rsidRPr="00427BEA">
              <w:rPr>
                <w:rFonts w:ascii="Times New Roman" w:eastAsiaTheme="minorHAnsi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Балық пен жас</w:t>
            </w:r>
            <w:r w:rsidR="0018667F"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балықты азықтандыру және өсіру</w:t>
            </w:r>
            <w:r w:rsidR="00465D48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6A1578" w:rsidRPr="00427BEA" w:rsidTr="00427BEA">
        <w:trPr>
          <w:trHeight w:val="82"/>
        </w:trPr>
        <w:tc>
          <w:tcPr>
            <w:tcW w:w="9526" w:type="dxa"/>
            <w:gridSpan w:val="3"/>
          </w:tcPr>
          <w:p w:rsidR="006A1578" w:rsidRPr="00427BEA" w:rsidRDefault="006A1578" w:rsidP="0018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en-US"/>
              </w:rPr>
              <w:t>3W08110702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Балықшы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>»</w:t>
            </w:r>
            <w:r w:rsidR="00806D4B"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</w:tr>
      <w:tr w:rsidR="006A1578" w:rsidRPr="006135A5" w:rsidTr="00427BEA">
        <w:trPr>
          <w:trHeight w:val="995"/>
        </w:trPr>
        <w:tc>
          <w:tcPr>
            <w:tcW w:w="2555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1. Түрлі</w:t>
            </w:r>
            <w:r w:rsidR="006135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көмекші қол жұмыстарын орындау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427BE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1. Түрлі көмекші қол жұмыстарын орындау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1.1.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Жағалаудағы балық пен теңіз өнімдерін аулауға байланысты қосалқы қол жұмыстарын орындау ережелері мен тәсілдерін орындау.</w:t>
            </w:r>
          </w:p>
        </w:tc>
      </w:tr>
      <w:tr w:rsidR="006A1578" w:rsidRPr="006135A5" w:rsidTr="00427BEA">
        <w:trPr>
          <w:trHeight w:val="573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1.2.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Аулау құралдарымен жұмыс істеудің негізгі тәсілдерін қолдану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603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2. Балық және теңіз өнімдерін белгіленген мерзімде тапсыру орындарына тасымалдау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2.  Балық және теңіз өнімдерін белгіленген мерзімде тапсыру орындарына тасымалдау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2.1. Ауланатын балық пен теңіз өнімдерінің түрлерін ажырату.</w:t>
            </w:r>
          </w:p>
        </w:tc>
      </w:tr>
      <w:tr w:rsidR="006A1578" w:rsidRPr="006135A5" w:rsidTr="00427BEA">
        <w:trPr>
          <w:trHeight w:val="635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2.2. Тірі балықтармен мен теңіз өнімдерін отырғызу ережелерін сақтау</w:t>
            </w:r>
            <w:r w:rsidR="00183BEE"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659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2.3. Қондырғылар мен шығыр құрылғыларын пайдалану ережесі</w:t>
            </w:r>
            <w:r w:rsidR="00183BEE"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A1578" w:rsidRPr="00427BEA" w:rsidTr="00427BEA">
        <w:trPr>
          <w:trHeight w:val="67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</w:rPr>
              <w:t xml:space="preserve">ОН 2.4. 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Транспортер </w:t>
            </w:r>
            <w:proofErr w:type="spellStart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құрылғыларын</w:t>
            </w:r>
            <w:proofErr w:type="spellEnd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қолдану</w:t>
            </w:r>
            <w:proofErr w:type="spellEnd"/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A1578" w:rsidRPr="006135A5" w:rsidTr="00427BEA">
        <w:trPr>
          <w:trHeight w:val="671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3. Аулау құралдарын жөндеумен байланысты күрделі операцияларды орындау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5D20E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3.  Аулау құралдарын жөндеумен байланысты күрделі операцияларды орындау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3.1.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Балық аулау құралдарымен жұмыс істеу әдістері мен құрылғыларын зерттеу</w:t>
            </w:r>
            <w:r w:rsidR="00183BEE"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67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3.2.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Аулау құралдарының жекелеген бөліктерін қосу тәсілдерін пайдалану</w:t>
            </w:r>
            <w:r w:rsidR="00183BEE"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671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3.3. 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Аулау құралдарын күту ережелерін сақтау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C27C3B">
        <w:trPr>
          <w:trHeight w:val="315"/>
        </w:trPr>
        <w:tc>
          <w:tcPr>
            <w:tcW w:w="9526" w:type="dxa"/>
            <w:gridSpan w:val="3"/>
          </w:tcPr>
          <w:p w:rsidR="006A1578" w:rsidRPr="00427BEA" w:rsidRDefault="006A1578" w:rsidP="001866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4S08110703 «Техник- балық өсіруші»</w:t>
            </w:r>
            <w:r w:rsidR="00806D4B"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06D4B" w:rsidRPr="00427BE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біліктілігі</w:t>
            </w:r>
          </w:p>
        </w:tc>
      </w:tr>
      <w:tr w:rsidR="006A1578" w:rsidRPr="006135A5" w:rsidTr="00427BEA">
        <w:trPr>
          <w:trHeight w:val="756"/>
        </w:trPr>
        <w:tc>
          <w:tcPr>
            <w:tcW w:w="2555" w:type="dxa"/>
            <w:vMerge w:val="restart"/>
          </w:tcPr>
          <w:p w:rsidR="006A1578" w:rsidRPr="00427BEA" w:rsidRDefault="006A1578" w:rsidP="00427BE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1. Балық шаруашылығы кәсіпорындарында</w:t>
            </w:r>
            <w:r w:rsidR="006135A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технологиялық процесті бақылау</w:t>
            </w:r>
            <w:bookmarkStart w:id="2" w:name="_GoBack"/>
            <w:bookmarkEnd w:id="2"/>
          </w:p>
        </w:tc>
        <w:tc>
          <w:tcPr>
            <w:tcW w:w="2550" w:type="dxa"/>
            <w:vMerge w:val="restart"/>
          </w:tcPr>
          <w:p w:rsidR="006A1578" w:rsidRPr="00427BEA" w:rsidRDefault="006A1578" w:rsidP="005D20E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1. Балық шаруашылығы кәсіпорындарында технологиялық процесті бақылау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1.1.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Балық шаруашылығы кәсіпорындарындағы технологиялық процестің сәйкестігін бақылау</w:t>
            </w:r>
            <w:r w:rsidR="00183BEE" w:rsidRPr="00427BE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1095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1.2.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Балық өсіру материалын, тауарлық балықты, акваөсіру объектілерін бағып көбейту мен өсіруге арналған су қоймаларын бақылау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6135A5" w:rsidTr="00427BEA">
        <w:trPr>
          <w:trHeight w:val="540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ОН 1.3. Селекциялық және асыл тұқымдық жұмыстың жүргізілуін бақылау</w:t>
            </w:r>
            <w:r w:rsidR="00183BEE"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6A1578" w:rsidRPr="00427BEA" w:rsidTr="00427BEA">
        <w:trPr>
          <w:trHeight w:val="94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2. Инкубациялық цех жабдықтарына қызмет көрсету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427BE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2.  Инкубациялық цех жабдықтарына қызымет көрсету</w:t>
            </w: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2.1.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Өндірістік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 w:rsidR="00183BEE" w:rsidRPr="00427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1578" w:rsidRPr="00427BEA" w:rsidTr="00427BEA">
        <w:trPr>
          <w:trHeight w:val="240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2.2.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>Бастапқы материалды, статистикалық есептілік деректері мен басқа ақпаратты жинау, өңдеу және жинақтау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6A1578" w:rsidRPr="00427BEA" w:rsidTr="00427BEA">
        <w:trPr>
          <w:trHeight w:val="240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eastAsia="en-US"/>
              </w:rPr>
              <w:t>ОН 2.3.</w:t>
            </w:r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Жүргізілетін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жұмыстардың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сипаттамасын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ерекшеліктерін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диаграммаларды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кестелерді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графиктерді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құжаттаманы</w:t>
            </w:r>
            <w:proofErr w:type="spellEnd"/>
            <w:r w:rsidRPr="00427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BEA"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 w:rsidR="00183BEE" w:rsidRPr="00427B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1578" w:rsidRPr="00427BEA" w:rsidTr="00427BEA">
        <w:trPr>
          <w:trHeight w:val="240"/>
        </w:trPr>
        <w:tc>
          <w:tcPr>
            <w:tcW w:w="2555" w:type="dxa"/>
            <w:vMerge w:val="restart"/>
          </w:tcPr>
          <w:p w:rsidR="006A1578" w:rsidRPr="00427BEA" w:rsidRDefault="006A1578" w:rsidP="001866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КҚ 3.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Ұжым жұмысын жоспарлау және ұйымдастыру</w:t>
            </w:r>
          </w:p>
        </w:tc>
        <w:tc>
          <w:tcPr>
            <w:tcW w:w="2550" w:type="dxa"/>
            <w:vMerge w:val="restart"/>
          </w:tcPr>
          <w:p w:rsidR="006A1578" w:rsidRPr="00427BEA" w:rsidRDefault="006A1578" w:rsidP="00186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7BE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КМ 3.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Ұжым жұмысын жоспарлау және ұйымдастыру</w:t>
            </w:r>
          </w:p>
        </w:tc>
        <w:tc>
          <w:tcPr>
            <w:tcW w:w="4421" w:type="dxa"/>
          </w:tcPr>
          <w:p w:rsidR="006A1578" w:rsidRPr="00427BEA" w:rsidRDefault="006A1578" w:rsidP="005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3.1. Өндірістік процестерді автоматтандыру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</w:tr>
      <w:tr w:rsidR="006A1578" w:rsidRPr="006135A5" w:rsidTr="00427BEA">
        <w:trPr>
          <w:trHeight w:val="240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3.2. Зерттелетін су айдынының балық және жемшөп базасының жай-күйін бағалау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6A1578" w:rsidRPr="006135A5" w:rsidTr="00427BEA">
        <w:trPr>
          <w:trHeight w:val="240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3.3.</w:t>
            </w:r>
            <w:r w:rsidRPr="00427B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Балық өсіру жұмыстарын жоспарлау және ұйымдастыру кезінде ұтымды шешімдерді таңдау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6A1578" w:rsidRPr="006135A5" w:rsidTr="00427BEA">
        <w:trPr>
          <w:trHeight w:val="58"/>
        </w:trPr>
        <w:tc>
          <w:tcPr>
            <w:tcW w:w="2555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vMerge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421" w:type="dxa"/>
          </w:tcPr>
          <w:p w:rsidR="006A1578" w:rsidRPr="00427BEA" w:rsidRDefault="006A1578" w:rsidP="0018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3.4. Шығарылатын өнімнің сапасын бақылауды жүзеге асыру</w:t>
            </w:r>
            <w:r w:rsidR="00183BEE" w:rsidRPr="00427BEA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</w:tbl>
    <w:p w:rsidR="00AD3B8C" w:rsidRPr="00427BEA" w:rsidRDefault="00AD3B8C" w:rsidP="001866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sectPr w:rsidR="00AD3B8C" w:rsidRPr="00427BEA" w:rsidSect="00427BE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 w15:restartNumberingAfterBreak="0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F7"/>
    <w:rsid w:val="00025131"/>
    <w:rsid w:val="000455FD"/>
    <w:rsid w:val="00045FF0"/>
    <w:rsid w:val="00062CBD"/>
    <w:rsid w:val="000744BB"/>
    <w:rsid w:val="0008040A"/>
    <w:rsid w:val="00082085"/>
    <w:rsid w:val="000A424E"/>
    <w:rsid w:val="000A4676"/>
    <w:rsid w:val="000A5D50"/>
    <w:rsid w:val="000A61D4"/>
    <w:rsid w:val="000A6535"/>
    <w:rsid w:val="000C3618"/>
    <w:rsid w:val="000E6FD7"/>
    <w:rsid w:val="000F2409"/>
    <w:rsid w:val="00121E85"/>
    <w:rsid w:val="00125564"/>
    <w:rsid w:val="001314C6"/>
    <w:rsid w:val="0017414F"/>
    <w:rsid w:val="00183BEE"/>
    <w:rsid w:val="001840B6"/>
    <w:rsid w:val="0018667F"/>
    <w:rsid w:val="00195A90"/>
    <w:rsid w:val="001A6063"/>
    <w:rsid w:val="001A78B8"/>
    <w:rsid w:val="001B1351"/>
    <w:rsid w:val="001E357F"/>
    <w:rsid w:val="001F7D4D"/>
    <w:rsid w:val="00200BF2"/>
    <w:rsid w:val="00212976"/>
    <w:rsid w:val="0021696B"/>
    <w:rsid w:val="002215E4"/>
    <w:rsid w:val="0022508E"/>
    <w:rsid w:val="0024559E"/>
    <w:rsid w:val="0025413B"/>
    <w:rsid w:val="00264D13"/>
    <w:rsid w:val="0028033E"/>
    <w:rsid w:val="002A21CE"/>
    <w:rsid w:val="002A645F"/>
    <w:rsid w:val="002C5959"/>
    <w:rsid w:val="002E53D9"/>
    <w:rsid w:val="002E6BEB"/>
    <w:rsid w:val="00300C6B"/>
    <w:rsid w:val="00356E7A"/>
    <w:rsid w:val="00360B59"/>
    <w:rsid w:val="003645AB"/>
    <w:rsid w:val="00382EF8"/>
    <w:rsid w:val="003949F0"/>
    <w:rsid w:val="003A4BF7"/>
    <w:rsid w:val="003B262A"/>
    <w:rsid w:val="004208DE"/>
    <w:rsid w:val="00427BEA"/>
    <w:rsid w:val="004403C8"/>
    <w:rsid w:val="00442AFC"/>
    <w:rsid w:val="0046294D"/>
    <w:rsid w:val="00465D48"/>
    <w:rsid w:val="004C4AC8"/>
    <w:rsid w:val="004C6DFB"/>
    <w:rsid w:val="004D2BA4"/>
    <w:rsid w:val="005422DB"/>
    <w:rsid w:val="00566CDA"/>
    <w:rsid w:val="00577E6B"/>
    <w:rsid w:val="005A236B"/>
    <w:rsid w:val="005A4127"/>
    <w:rsid w:val="005C0749"/>
    <w:rsid w:val="005D20E6"/>
    <w:rsid w:val="005D25C7"/>
    <w:rsid w:val="005F1DB0"/>
    <w:rsid w:val="00604EA7"/>
    <w:rsid w:val="006135A5"/>
    <w:rsid w:val="00615CFB"/>
    <w:rsid w:val="006268ED"/>
    <w:rsid w:val="00627EAD"/>
    <w:rsid w:val="0064743B"/>
    <w:rsid w:val="006A1578"/>
    <w:rsid w:val="006B324C"/>
    <w:rsid w:val="006E41F3"/>
    <w:rsid w:val="00705C75"/>
    <w:rsid w:val="00714BC9"/>
    <w:rsid w:val="0071612D"/>
    <w:rsid w:val="007203AF"/>
    <w:rsid w:val="00732B4D"/>
    <w:rsid w:val="0073710D"/>
    <w:rsid w:val="0073757E"/>
    <w:rsid w:val="00742CDD"/>
    <w:rsid w:val="00775FDB"/>
    <w:rsid w:val="00777F4B"/>
    <w:rsid w:val="007D1124"/>
    <w:rsid w:val="007D1D39"/>
    <w:rsid w:val="007F0CA0"/>
    <w:rsid w:val="007F289D"/>
    <w:rsid w:val="00806D4B"/>
    <w:rsid w:val="00863368"/>
    <w:rsid w:val="00866245"/>
    <w:rsid w:val="0087249D"/>
    <w:rsid w:val="00886E3F"/>
    <w:rsid w:val="00886F66"/>
    <w:rsid w:val="008C49F8"/>
    <w:rsid w:val="008D1274"/>
    <w:rsid w:val="008D2C49"/>
    <w:rsid w:val="008D2C4B"/>
    <w:rsid w:val="00907F50"/>
    <w:rsid w:val="009270FC"/>
    <w:rsid w:val="00937B18"/>
    <w:rsid w:val="00986D55"/>
    <w:rsid w:val="009A3A87"/>
    <w:rsid w:val="009B471B"/>
    <w:rsid w:val="009D3667"/>
    <w:rsid w:val="009F60DA"/>
    <w:rsid w:val="00A07BF4"/>
    <w:rsid w:val="00A21A3D"/>
    <w:rsid w:val="00A221E7"/>
    <w:rsid w:val="00A5709B"/>
    <w:rsid w:val="00A662B6"/>
    <w:rsid w:val="00A70CF7"/>
    <w:rsid w:val="00A877EA"/>
    <w:rsid w:val="00AA012A"/>
    <w:rsid w:val="00AC261A"/>
    <w:rsid w:val="00AD3B8C"/>
    <w:rsid w:val="00B062FA"/>
    <w:rsid w:val="00B56B9C"/>
    <w:rsid w:val="00B62201"/>
    <w:rsid w:val="00BA0ABA"/>
    <w:rsid w:val="00BA40E8"/>
    <w:rsid w:val="00BF603C"/>
    <w:rsid w:val="00C27C3B"/>
    <w:rsid w:val="00C3169A"/>
    <w:rsid w:val="00C52467"/>
    <w:rsid w:val="00C63EFB"/>
    <w:rsid w:val="00C73862"/>
    <w:rsid w:val="00CB38D9"/>
    <w:rsid w:val="00CB5F5A"/>
    <w:rsid w:val="00CC13F2"/>
    <w:rsid w:val="00CC52E4"/>
    <w:rsid w:val="00D01274"/>
    <w:rsid w:val="00D35524"/>
    <w:rsid w:val="00D46A30"/>
    <w:rsid w:val="00D65C7F"/>
    <w:rsid w:val="00D8115E"/>
    <w:rsid w:val="00D82EF9"/>
    <w:rsid w:val="00D956CA"/>
    <w:rsid w:val="00DE15EC"/>
    <w:rsid w:val="00DF6A05"/>
    <w:rsid w:val="00DF7860"/>
    <w:rsid w:val="00E04C50"/>
    <w:rsid w:val="00E07453"/>
    <w:rsid w:val="00E158B3"/>
    <w:rsid w:val="00E44742"/>
    <w:rsid w:val="00E7452D"/>
    <w:rsid w:val="00E81E7D"/>
    <w:rsid w:val="00E84BB8"/>
    <w:rsid w:val="00EB131D"/>
    <w:rsid w:val="00EB3D77"/>
    <w:rsid w:val="00EC23CC"/>
    <w:rsid w:val="00EC2691"/>
    <w:rsid w:val="00EC7F32"/>
    <w:rsid w:val="00F41258"/>
    <w:rsid w:val="00F51246"/>
    <w:rsid w:val="00FC1DD7"/>
    <w:rsid w:val="00FF4845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84A9B"/>
  <w15:docId w15:val="{D5211C2A-00DF-514E-B3A6-279564A7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99"/>
    <w:qFormat/>
    <w:rsid w:val="00705C75"/>
    <w:pPr>
      <w:ind w:left="720"/>
      <w:contextualSpacing/>
    </w:pPr>
    <w:rPr>
      <w:sz w:val="20"/>
      <w:szCs w:val="20"/>
      <w:lang w:eastAsia="zh-CN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99"/>
    <w:locked/>
    <w:rsid w:val="00705C75"/>
    <w:rPr>
      <w:rFonts w:eastAsia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99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uiPriority w:val="99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7F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F0CA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учебный план технического и профессионального образования</vt:lpstr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учебный план технического и профессионального образования</dc:title>
  <dc:subject/>
  <dc:creator>Данияр Анартаев</dc:creator>
  <cp:keywords/>
  <dc:description/>
  <cp:lastModifiedBy>Анар Альмагамбетова</cp:lastModifiedBy>
  <cp:revision>16</cp:revision>
  <cp:lastPrinted>2021-04-14T04:44:00Z</cp:lastPrinted>
  <dcterms:created xsi:type="dcterms:W3CDTF">2021-05-21T05:41:00Z</dcterms:created>
  <dcterms:modified xsi:type="dcterms:W3CDTF">2021-07-13T04:25:00Z</dcterms:modified>
</cp:coreProperties>
</file>